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2FD4A25C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70715">
        <w:rPr>
          <w:rFonts w:eastAsia="Times New Roman"/>
          <w:lang w:eastAsia="ru-RU"/>
        </w:rPr>
        <w:t>25</w:t>
      </w:r>
      <w:r>
        <w:rPr>
          <w:rFonts w:eastAsia="Times New Roman"/>
          <w:lang w:eastAsia="ru-RU"/>
        </w:rPr>
        <w:t xml:space="preserve">.03.2026 № </w:t>
      </w:r>
      <w:r w:rsidR="00570715">
        <w:rPr>
          <w:rFonts w:eastAsia="Times New Roman"/>
          <w:lang w:eastAsia="ru-RU"/>
        </w:rPr>
        <w:t>7</w:t>
      </w:r>
      <w:r w:rsidR="00563DE5">
        <w:rPr>
          <w:rFonts w:eastAsia="Times New Roman"/>
          <w:lang w:eastAsia="ru-RU"/>
        </w:rPr>
        <w:t>13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14747A6" w14:textId="4A1C89F0" w:rsidR="00A07916" w:rsidRPr="00563DE5" w:rsidRDefault="00563DE5" w:rsidP="00563DE5">
      <w:pPr>
        <w:ind w:firstLine="0"/>
        <w:jc w:val="center"/>
        <w:rPr>
          <w:b/>
          <w:bCs/>
        </w:rPr>
      </w:pPr>
      <w:bookmarkStart w:id="0" w:name="_GoBack"/>
      <w:bookmarkEnd w:id="0"/>
      <w:r w:rsidRPr="00563DE5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572993">
        <w:rPr>
          <w:b/>
          <w:bCs/>
        </w:rPr>
        <w:t>от 16.08.2021 № 1486</w:t>
      </w:r>
      <w:r w:rsidRPr="00563DE5">
        <w:rPr>
          <w:b/>
          <w:bCs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2023-2028 годы»</w:t>
      </w:r>
    </w:p>
    <w:p w14:paraId="28FAEE0F" w14:textId="77777777" w:rsidR="00563DE5" w:rsidRPr="00563DE5" w:rsidRDefault="00563DE5" w:rsidP="00563DE5">
      <w:pPr>
        <w:ind w:firstLine="567"/>
        <w:rPr>
          <w:b/>
          <w:bCs/>
        </w:rPr>
      </w:pPr>
    </w:p>
    <w:p w14:paraId="13FCA910" w14:textId="77777777" w:rsidR="00563DE5" w:rsidRPr="00563DE5" w:rsidRDefault="00563DE5" w:rsidP="00563DE5">
      <w:pPr>
        <w:spacing w:line="360" w:lineRule="auto"/>
        <w:ind w:firstLine="567"/>
        <w:rPr>
          <w:lang w:eastAsia="ru-RU"/>
        </w:rPr>
      </w:pPr>
      <w:r w:rsidRPr="00563DE5">
        <w:rPr>
          <w:lang w:eastAsia="ru-RU"/>
        </w:rPr>
        <w:t xml:space="preserve">Руководствуясь Распоряжением Правительства Нижегородской области от 30.03.2017 № 386-р «Об утверждении Плана мероприятий по росту доходов, оптимизации расходов и совершенствованию долговой политики Нижегородской области на 2018 - 2028 годы»,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563DE5">
        <w:rPr>
          <w:b/>
          <w:bCs/>
          <w:lang w:eastAsia="ru-RU"/>
        </w:rPr>
        <w:t>п о с т а н о в л я е т:</w:t>
      </w:r>
    </w:p>
    <w:p w14:paraId="5EEE82B5" w14:textId="42C5B022" w:rsidR="00563DE5" w:rsidRPr="00563DE5" w:rsidRDefault="00563DE5" w:rsidP="00563DE5">
      <w:pPr>
        <w:spacing w:line="360" w:lineRule="auto"/>
        <w:ind w:firstLine="567"/>
        <w:rPr>
          <w:lang w:eastAsia="ru-RU"/>
        </w:rPr>
      </w:pPr>
      <w:r w:rsidRPr="00563DE5">
        <w:rPr>
          <w:lang w:eastAsia="ru-RU"/>
        </w:rPr>
        <w:t xml:space="preserve">1. </w:t>
      </w:r>
      <w:proofErr w:type="gramStart"/>
      <w:r w:rsidRPr="00563DE5">
        <w:rPr>
          <w:lang w:eastAsia="ru-RU"/>
        </w:rPr>
        <w:t xml:space="preserve">Внести в постановление Администрации Балахнинского муниципального округа Нижегородской области </w:t>
      </w:r>
      <w:r w:rsidRPr="00572993">
        <w:rPr>
          <w:lang w:eastAsia="ru-RU"/>
        </w:rPr>
        <w:t>от 16.08.2021 № 1486</w:t>
      </w:r>
      <w:r w:rsidRPr="00563DE5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2023-2028 годы» (с учетом изменений, внесенных постановлениями Администрации Балахнинского муниципального округа Нижегородской области </w:t>
      </w:r>
      <w:r w:rsidRPr="00572993">
        <w:rPr>
          <w:lang w:eastAsia="ru-RU"/>
        </w:rPr>
        <w:t>от 23.06.2022 № 1166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 28.10.2022 № 2222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 14.12.2022 № 2622</w:t>
      </w:r>
      <w:r w:rsidRPr="00563DE5">
        <w:rPr>
          <w:lang w:eastAsia="ru-RU"/>
        </w:rPr>
        <w:t>,</w:t>
      </w:r>
      <w:r>
        <w:rPr>
          <w:lang w:eastAsia="ru-RU"/>
        </w:rPr>
        <w:t xml:space="preserve"> </w:t>
      </w:r>
      <w:r w:rsidRPr="00572993">
        <w:rPr>
          <w:lang w:eastAsia="ru-RU"/>
        </w:rPr>
        <w:t>от 30.05.2023 № 957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 31.07.2023 № 1337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</w:t>
      </w:r>
      <w:proofErr w:type="gramEnd"/>
      <w:r w:rsidRPr="00572993">
        <w:rPr>
          <w:lang w:eastAsia="ru-RU"/>
        </w:rPr>
        <w:t xml:space="preserve"> </w:t>
      </w:r>
      <w:proofErr w:type="gramStart"/>
      <w:r w:rsidRPr="00572993">
        <w:rPr>
          <w:lang w:eastAsia="ru-RU"/>
        </w:rPr>
        <w:t>23.10.2023 № 1926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 26.12.2023 № 2518</w:t>
      </w:r>
      <w:r w:rsidRPr="00563DE5">
        <w:rPr>
          <w:lang w:eastAsia="ru-RU"/>
        </w:rPr>
        <w:t>,</w:t>
      </w:r>
      <w:r>
        <w:rPr>
          <w:lang w:eastAsia="ru-RU"/>
        </w:rPr>
        <w:t xml:space="preserve"> </w:t>
      </w:r>
      <w:r w:rsidRPr="00572993">
        <w:rPr>
          <w:lang w:eastAsia="ru-RU"/>
        </w:rPr>
        <w:t>от 04.06.2024 № 1098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 14.10.2024 № 2117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 23.12.2024 № 2736</w:t>
      </w:r>
      <w:r w:rsidRPr="00563DE5">
        <w:rPr>
          <w:lang w:eastAsia="ru-RU"/>
        </w:rPr>
        <w:t xml:space="preserve">, </w:t>
      </w:r>
      <w:r w:rsidRPr="00572993">
        <w:rPr>
          <w:lang w:eastAsia="ru-RU"/>
        </w:rPr>
        <w:t>от 18.06.2025 № 1098</w:t>
      </w:r>
      <w:r w:rsidRPr="00563DE5">
        <w:rPr>
          <w:lang w:eastAsia="ru-RU"/>
        </w:rPr>
        <w:t>,</w:t>
      </w:r>
      <w:r>
        <w:rPr>
          <w:lang w:eastAsia="ru-RU"/>
        </w:rPr>
        <w:t xml:space="preserve"> </w:t>
      </w:r>
      <w:r w:rsidRPr="00572993">
        <w:rPr>
          <w:lang w:eastAsia="ru-RU"/>
        </w:rPr>
        <w:t>от 29.12.2025 № 2633</w:t>
      </w:r>
      <w:r w:rsidRPr="00563DE5">
        <w:rPr>
          <w:lang w:eastAsia="ru-RU"/>
        </w:rPr>
        <w:t>) (далее - Постановление) следующие изменения:</w:t>
      </w:r>
      <w:proofErr w:type="gramEnd"/>
    </w:p>
    <w:p w14:paraId="7F1946EC" w14:textId="77777777" w:rsidR="00563DE5" w:rsidRPr="00563DE5" w:rsidRDefault="00563DE5" w:rsidP="00563DE5">
      <w:pPr>
        <w:spacing w:line="360" w:lineRule="auto"/>
        <w:ind w:firstLine="567"/>
        <w:rPr>
          <w:lang w:eastAsia="ru-RU"/>
        </w:rPr>
      </w:pPr>
      <w:r w:rsidRPr="00563DE5">
        <w:rPr>
          <w:lang w:eastAsia="ru-RU"/>
        </w:rPr>
        <w:t>1.1. В План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2023-2028 годы (далее - План), утвержденный Постановлением внести следующие изменения:</w:t>
      </w:r>
    </w:p>
    <w:p w14:paraId="07C2BE87" w14:textId="77777777" w:rsidR="00563DE5" w:rsidRPr="00563DE5" w:rsidRDefault="00563DE5" w:rsidP="00563DE5">
      <w:pPr>
        <w:spacing w:line="360" w:lineRule="auto"/>
        <w:ind w:firstLine="567"/>
        <w:rPr>
          <w:lang w:eastAsia="ru-RU"/>
        </w:rPr>
      </w:pPr>
      <w:r w:rsidRPr="00563DE5">
        <w:rPr>
          <w:lang w:eastAsia="ru-RU"/>
        </w:rPr>
        <w:t xml:space="preserve">1.1.1. Пункт 3.4.1. раздела </w:t>
      </w:r>
      <w:r w:rsidRPr="00563DE5">
        <w:rPr>
          <w:lang w:val="en-US" w:eastAsia="ru-RU"/>
        </w:rPr>
        <w:t>III</w:t>
      </w:r>
      <w:r w:rsidRPr="00563DE5">
        <w:rPr>
          <w:lang w:eastAsia="ru-RU"/>
        </w:rPr>
        <w:t xml:space="preserve"> «Мероприятия по оптимизации расходов» Плана изложить в следующей редакции:</w:t>
      </w:r>
    </w:p>
    <w:p w14:paraId="29F3C6A9" w14:textId="77777777" w:rsidR="00563DE5" w:rsidRPr="00563DE5" w:rsidRDefault="00563DE5" w:rsidP="00563DE5">
      <w:pPr>
        <w:ind w:firstLine="567"/>
        <w:rPr>
          <w:lang w:eastAsia="ru-RU"/>
        </w:rPr>
      </w:pPr>
      <w:r w:rsidRPr="00563DE5">
        <w:rPr>
          <w:lang w:eastAsia="ru-RU"/>
        </w:rPr>
        <w:t>«</w:t>
      </w:r>
    </w:p>
    <w:tbl>
      <w:tblPr>
        <w:tblStyle w:val="64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1271"/>
        <w:gridCol w:w="1423"/>
        <w:gridCol w:w="572"/>
        <w:gridCol w:w="567"/>
        <w:gridCol w:w="567"/>
        <w:gridCol w:w="567"/>
        <w:gridCol w:w="567"/>
        <w:gridCol w:w="567"/>
      </w:tblGrid>
      <w:tr w:rsidR="00563DE5" w:rsidRPr="00563DE5" w14:paraId="6B3FF7A8" w14:textId="77777777" w:rsidTr="00563DE5">
        <w:trPr>
          <w:trHeight w:val="244"/>
          <w:tblHeader/>
          <w:jc w:val="center"/>
        </w:trPr>
        <w:tc>
          <w:tcPr>
            <w:tcW w:w="426" w:type="dxa"/>
            <w:vMerge w:val="restart"/>
          </w:tcPr>
          <w:p w14:paraId="081919D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№ </w:t>
            </w:r>
          </w:p>
          <w:p w14:paraId="460000E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п/п</w:t>
            </w:r>
          </w:p>
        </w:tc>
        <w:tc>
          <w:tcPr>
            <w:tcW w:w="2268" w:type="dxa"/>
            <w:vMerge w:val="restart"/>
          </w:tcPr>
          <w:p w14:paraId="09305F1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14:paraId="1FBBAFE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Срок реализации</w:t>
            </w:r>
          </w:p>
        </w:tc>
        <w:tc>
          <w:tcPr>
            <w:tcW w:w="1271" w:type="dxa"/>
            <w:vMerge w:val="restart"/>
          </w:tcPr>
          <w:p w14:paraId="7E58B2AB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Ответственный исполнитель</w:t>
            </w:r>
          </w:p>
        </w:tc>
        <w:tc>
          <w:tcPr>
            <w:tcW w:w="1423" w:type="dxa"/>
            <w:vMerge w:val="restart"/>
          </w:tcPr>
          <w:p w14:paraId="2BCB445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Целевой показатель</w:t>
            </w:r>
          </w:p>
        </w:tc>
        <w:tc>
          <w:tcPr>
            <w:tcW w:w="3407" w:type="dxa"/>
            <w:gridSpan w:val="6"/>
          </w:tcPr>
          <w:p w14:paraId="30092E3F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Значение целевого показателя</w:t>
            </w:r>
          </w:p>
        </w:tc>
      </w:tr>
      <w:tr w:rsidR="00563DE5" w:rsidRPr="00563DE5" w14:paraId="0CC32E45" w14:textId="77777777" w:rsidTr="00563DE5">
        <w:trPr>
          <w:tblHeader/>
          <w:jc w:val="center"/>
        </w:trPr>
        <w:tc>
          <w:tcPr>
            <w:tcW w:w="426" w:type="dxa"/>
            <w:vMerge/>
          </w:tcPr>
          <w:p w14:paraId="100CE0E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vMerge/>
          </w:tcPr>
          <w:p w14:paraId="591C643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vMerge/>
          </w:tcPr>
          <w:p w14:paraId="313D869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1271" w:type="dxa"/>
            <w:vMerge/>
          </w:tcPr>
          <w:p w14:paraId="20605ACB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1423" w:type="dxa"/>
            <w:vMerge/>
          </w:tcPr>
          <w:p w14:paraId="2B87E9BA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572" w:type="dxa"/>
          </w:tcPr>
          <w:p w14:paraId="181E3F1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2023 </w:t>
            </w:r>
          </w:p>
          <w:p w14:paraId="5B6729E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1FBE4C0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2024 </w:t>
            </w:r>
          </w:p>
          <w:p w14:paraId="627726E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101BF92F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2025 </w:t>
            </w:r>
          </w:p>
          <w:p w14:paraId="1C33395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742ACFEF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2026 год</w:t>
            </w:r>
          </w:p>
        </w:tc>
        <w:tc>
          <w:tcPr>
            <w:tcW w:w="567" w:type="dxa"/>
          </w:tcPr>
          <w:p w14:paraId="2977F92A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2027 </w:t>
            </w:r>
          </w:p>
          <w:p w14:paraId="7A9E851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2E65A6F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2028 год</w:t>
            </w:r>
          </w:p>
        </w:tc>
      </w:tr>
      <w:tr w:rsidR="00563DE5" w:rsidRPr="00563DE5" w14:paraId="705E3599" w14:textId="77777777" w:rsidTr="00563DE5">
        <w:trPr>
          <w:jc w:val="center"/>
        </w:trPr>
        <w:tc>
          <w:tcPr>
            <w:tcW w:w="426" w:type="dxa"/>
          </w:tcPr>
          <w:p w14:paraId="36D2CD0E" w14:textId="77777777" w:rsidR="00563DE5" w:rsidRPr="00563DE5" w:rsidRDefault="00563DE5" w:rsidP="00563DE5">
            <w:pPr>
              <w:ind w:left="-109" w:right="-110"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3.4.1.</w:t>
            </w:r>
          </w:p>
        </w:tc>
        <w:tc>
          <w:tcPr>
            <w:tcW w:w="2268" w:type="dxa"/>
          </w:tcPr>
          <w:p w14:paraId="50117092" w14:textId="77777777" w:rsidR="00563DE5" w:rsidRPr="00563DE5" w:rsidRDefault="00563DE5" w:rsidP="00563DE5">
            <w:pPr>
              <w:ind w:firstLine="0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992" w:type="dxa"/>
          </w:tcPr>
          <w:p w14:paraId="48186CC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в течение 2023-2028 годов</w:t>
            </w:r>
          </w:p>
        </w:tc>
        <w:tc>
          <w:tcPr>
            <w:tcW w:w="1271" w:type="dxa"/>
          </w:tcPr>
          <w:p w14:paraId="6C10E82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Финансовое управление администрации округа</w:t>
            </w:r>
          </w:p>
        </w:tc>
        <w:tc>
          <w:tcPr>
            <w:tcW w:w="1423" w:type="dxa"/>
          </w:tcPr>
          <w:p w14:paraId="5FA7EBC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 xml:space="preserve">Количество фактически проведенных контрольных мероприятий </w:t>
            </w:r>
          </w:p>
          <w:p w14:paraId="480DEF3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 xml:space="preserve">к общему показателю плановых и </w:t>
            </w:r>
            <w:r w:rsidRPr="00563DE5">
              <w:rPr>
                <w:rFonts w:eastAsia="Times New Roman"/>
                <w:sz w:val="14"/>
                <w:szCs w:val="14"/>
                <w:lang w:val="ru-RU"/>
              </w:rPr>
              <w:lastRenderedPageBreak/>
              <w:t xml:space="preserve">внеплановых мероприятий </w:t>
            </w:r>
          </w:p>
          <w:p w14:paraId="599EDF5B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за год, %</w:t>
            </w:r>
          </w:p>
        </w:tc>
        <w:tc>
          <w:tcPr>
            <w:tcW w:w="572" w:type="dxa"/>
          </w:tcPr>
          <w:p w14:paraId="3EEB7FC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lastRenderedPageBreak/>
              <w:t>&gt; 90</w:t>
            </w:r>
          </w:p>
        </w:tc>
        <w:tc>
          <w:tcPr>
            <w:tcW w:w="567" w:type="dxa"/>
          </w:tcPr>
          <w:p w14:paraId="6B90AC7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&gt; 90</w:t>
            </w:r>
          </w:p>
        </w:tc>
        <w:tc>
          <w:tcPr>
            <w:tcW w:w="567" w:type="dxa"/>
          </w:tcPr>
          <w:p w14:paraId="2835F2A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&gt; 90</w:t>
            </w:r>
          </w:p>
        </w:tc>
        <w:tc>
          <w:tcPr>
            <w:tcW w:w="567" w:type="dxa"/>
          </w:tcPr>
          <w:p w14:paraId="38ABCAC3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&gt; 90</w:t>
            </w:r>
          </w:p>
        </w:tc>
        <w:tc>
          <w:tcPr>
            <w:tcW w:w="567" w:type="dxa"/>
          </w:tcPr>
          <w:p w14:paraId="318E749B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&gt; 90</w:t>
            </w:r>
          </w:p>
        </w:tc>
        <w:tc>
          <w:tcPr>
            <w:tcW w:w="567" w:type="dxa"/>
          </w:tcPr>
          <w:p w14:paraId="411C2903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&gt; 90</w:t>
            </w:r>
          </w:p>
        </w:tc>
      </w:tr>
    </w:tbl>
    <w:p w14:paraId="693B22CB" w14:textId="77777777" w:rsidR="00563DE5" w:rsidRPr="00563DE5" w:rsidRDefault="00563DE5" w:rsidP="00563DE5">
      <w:pPr>
        <w:spacing w:line="360" w:lineRule="auto"/>
        <w:jc w:val="right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lastRenderedPageBreak/>
        <w:t>».</w:t>
      </w:r>
    </w:p>
    <w:p w14:paraId="1CB2BB76" w14:textId="77777777" w:rsidR="00563DE5" w:rsidRPr="00563DE5" w:rsidRDefault="00563DE5" w:rsidP="00563DE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 xml:space="preserve">1.1.2. Пункт 3.4.2. раздела </w:t>
      </w:r>
      <w:r w:rsidRPr="00563DE5">
        <w:rPr>
          <w:rFonts w:eastAsia="Times New Roman"/>
          <w:szCs w:val="24"/>
          <w:lang w:val="en-US" w:eastAsia="ru-RU"/>
        </w:rPr>
        <w:t>III</w:t>
      </w:r>
      <w:r w:rsidRPr="00563DE5">
        <w:rPr>
          <w:rFonts w:eastAsia="Times New Roman"/>
          <w:szCs w:val="24"/>
          <w:lang w:eastAsia="ru-RU"/>
        </w:rPr>
        <w:t xml:space="preserve"> «Мероприятия по оптимизации расходов» Плана изложить в следующей редакции:</w:t>
      </w:r>
    </w:p>
    <w:p w14:paraId="0FCE5F0F" w14:textId="77777777" w:rsidR="00563DE5" w:rsidRPr="00563DE5" w:rsidRDefault="00563DE5" w:rsidP="00563DE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>«</w:t>
      </w:r>
    </w:p>
    <w:tbl>
      <w:tblPr>
        <w:tblStyle w:val="64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1271"/>
        <w:gridCol w:w="1423"/>
        <w:gridCol w:w="572"/>
        <w:gridCol w:w="567"/>
        <w:gridCol w:w="567"/>
        <w:gridCol w:w="567"/>
        <w:gridCol w:w="567"/>
        <w:gridCol w:w="567"/>
      </w:tblGrid>
      <w:tr w:rsidR="00563DE5" w:rsidRPr="00563DE5" w14:paraId="4D6E71C5" w14:textId="77777777" w:rsidTr="00563DE5">
        <w:trPr>
          <w:trHeight w:val="244"/>
          <w:tblHeader/>
          <w:jc w:val="center"/>
        </w:trPr>
        <w:tc>
          <w:tcPr>
            <w:tcW w:w="426" w:type="dxa"/>
            <w:vMerge w:val="restart"/>
          </w:tcPr>
          <w:p w14:paraId="7B2176F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№ </w:t>
            </w:r>
          </w:p>
          <w:p w14:paraId="4DDE14F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п/п</w:t>
            </w:r>
          </w:p>
        </w:tc>
        <w:tc>
          <w:tcPr>
            <w:tcW w:w="2268" w:type="dxa"/>
            <w:vMerge w:val="restart"/>
          </w:tcPr>
          <w:p w14:paraId="5BD6E76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14:paraId="5E79141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Срок реализации</w:t>
            </w:r>
          </w:p>
        </w:tc>
        <w:tc>
          <w:tcPr>
            <w:tcW w:w="1271" w:type="dxa"/>
            <w:vMerge w:val="restart"/>
          </w:tcPr>
          <w:p w14:paraId="6603B75A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Ответственный исполнитель</w:t>
            </w:r>
          </w:p>
        </w:tc>
        <w:tc>
          <w:tcPr>
            <w:tcW w:w="1423" w:type="dxa"/>
            <w:vMerge w:val="restart"/>
          </w:tcPr>
          <w:p w14:paraId="379DD61B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Целевой показатель</w:t>
            </w:r>
          </w:p>
        </w:tc>
        <w:tc>
          <w:tcPr>
            <w:tcW w:w="3407" w:type="dxa"/>
            <w:gridSpan w:val="6"/>
          </w:tcPr>
          <w:p w14:paraId="3D2B9E8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Значение целевого показателя</w:t>
            </w:r>
          </w:p>
        </w:tc>
      </w:tr>
      <w:tr w:rsidR="00563DE5" w:rsidRPr="00563DE5" w14:paraId="09D8CD84" w14:textId="77777777" w:rsidTr="00563DE5">
        <w:trPr>
          <w:tblHeader/>
          <w:jc w:val="center"/>
        </w:trPr>
        <w:tc>
          <w:tcPr>
            <w:tcW w:w="426" w:type="dxa"/>
            <w:vMerge/>
          </w:tcPr>
          <w:p w14:paraId="210F77A6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vMerge/>
          </w:tcPr>
          <w:p w14:paraId="696DD00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vMerge/>
          </w:tcPr>
          <w:p w14:paraId="34D37E2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1271" w:type="dxa"/>
            <w:vMerge/>
          </w:tcPr>
          <w:p w14:paraId="309A980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1423" w:type="dxa"/>
            <w:vMerge/>
          </w:tcPr>
          <w:p w14:paraId="35C7D8F4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572" w:type="dxa"/>
          </w:tcPr>
          <w:p w14:paraId="4EDAE54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2023 </w:t>
            </w:r>
          </w:p>
          <w:p w14:paraId="3E99B59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29D77C6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2024 </w:t>
            </w:r>
          </w:p>
          <w:p w14:paraId="4ACC578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1C45D2C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2025 </w:t>
            </w:r>
          </w:p>
          <w:p w14:paraId="3DB3A06A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2F1DDBF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2026 год</w:t>
            </w:r>
          </w:p>
        </w:tc>
        <w:tc>
          <w:tcPr>
            <w:tcW w:w="567" w:type="dxa"/>
          </w:tcPr>
          <w:p w14:paraId="278CB4A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 xml:space="preserve">2027 </w:t>
            </w:r>
          </w:p>
          <w:p w14:paraId="5BFB324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год</w:t>
            </w:r>
          </w:p>
        </w:tc>
        <w:tc>
          <w:tcPr>
            <w:tcW w:w="567" w:type="dxa"/>
          </w:tcPr>
          <w:p w14:paraId="4EC58053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b/>
                <w:sz w:val="14"/>
                <w:szCs w:val="14"/>
                <w:lang w:val="ru-RU"/>
              </w:rPr>
              <w:t>2028 год</w:t>
            </w:r>
          </w:p>
        </w:tc>
      </w:tr>
      <w:tr w:rsidR="00563DE5" w:rsidRPr="00563DE5" w14:paraId="2B1E17B7" w14:textId="77777777" w:rsidTr="00563DE5">
        <w:trPr>
          <w:jc w:val="center"/>
        </w:trPr>
        <w:tc>
          <w:tcPr>
            <w:tcW w:w="426" w:type="dxa"/>
          </w:tcPr>
          <w:p w14:paraId="5D5100DE" w14:textId="77777777" w:rsidR="00563DE5" w:rsidRPr="00563DE5" w:rsidRDefault="00563DE5" w:rsidP="00563DE5">
            <w:pPr>
              <w:ind w:left="-109" w:right="-110"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3.4.2.</w:t>
            </w:r>
          </w:p>
        </w:tc>
        <w:tc>
          <w:tcPr>
            <w:tcW w:w="2268" w:type="dxa"/>
          </w:tcPr>
          <w:p w14:paraId="079B1C2B" w14:textId="77777777" w:rsidR="00563DE5" w:rsidRPr="00563DE5" w:rsidRDefault="00563DE5" w:rsidP="00563DE5">
            <w:pPr>
              <w:ind w:firstLine="0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Осуществление внутреннего муниципального финансового контроля в сфере закупок</w:t>
            </w:r>
          </w:p>
        </w:tc>
        <w:tc>
          <w:tcPr>
            <w:tcW w:w="992" w:type="dxa"/>
          </w:tcPr>
          <w:p w14:paraId="6494571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в течение 2023-2028 годов</w:t>
            </w:r>
          </w:p>
        </w:tc>
        <w:tc>
          <w:tcPr>
            <w:tcW w:w="1271" w:type="dxa"/>
          </w:tcPr>
          <w:p w14:paraId="29DDF36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>Финансовое управление администрации округа</w:t>
            </w:r>
          </w:p>
        </w:tc>
        <w:tc>
          <w:tcPr>
            <w:tcW w:w="1423" w:type="dxa"/>
          </w:tcPr>
          <w:p w14:paraId="42CFC5C2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63DE5">
              <w:rPr>
                <w:rFonts w:eastAsia="Times New Roman"/>
                <w:sz w:val="14"/>
                <w:szCs w:val="14"/>
                <w:lang w:val="ru-RU"/>
              </w:rPr>
              <w:t xml:space="preserve">Количество </w:t>
            </w:r>
            <w:proofErr w:type="spellStart"/>
            <w:r w:rsidRPr="00563DE5">
              <w:rPr>
                <w:rFonts w:eastAsia="Times New Roman"/>
                <w:sz w:val="14"/>
                <w:szCs w:val="14"/>
                <w:lang w:val="ru-RU"/>
              </w:rPr>
              <w:t>фактичес</w:t>
            </w:r>
            <w:proofErr w:type="spellEnd"/>
            <w:r w:rsidRPr="00572993">
              <w:rPr>
                <w:rFonts w:eastAsia="Times New Roman"/>
                <w:sz w:val="14"/>
                <w:szCs w:val="14"/>
                <w:lang w:val="ru-RU"/>
              </w:rPr>
              <w:t xml:space="preserve">ки проведенных контрольных мероприятий </w:t>
            </w:r>
          </w:p>
          <w:p w14:paraId="37E26950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 xml:space="preserve">к общему показателю плановых и внеплановых мероприятий </w:t>
            </w:r>
          </w:p>
          <w:p w14:paraId="03EEE0A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за год, %</w:t>
            </w:r>
          </w:p>
        </w:tc>
        <w:tc>
          <w:tcPr>
            <w:tcW w:w="572" w:type="dxa"/>
          </w:tcPr>
          <w:p w14:paraId="7E2C4DA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04AC500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6187956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297A8CD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5D7A15C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2FA369C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</w:tr>
    </w:tbl>
    <w:p w14:paraId="3C809D33" w14:textId="77777777" w:rsidR="00563DE5" w:rsidRPr="00563DE5" w:rsidRDefault="00563DE5" w:rsidP="00563DE5">
      <w:pPr>
        <w:spacing w:line="360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>».</w:t>
      </w:r>
    </w:p>
    <w:p w14:paraId="2D1B7F93" w14:textId="77777777" w:rsidR="00563DE5" w:rsidRPr="00563DE5" w:rsidRDefault="00563DE5" w:rsidP="00563DE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 xml:space="preserve">1.1.3. Пункт 3.4.3. раздела </w:t>
      </w:r>
      <w:r w:rsidRPr="00563DE5">
        <w:rPr>
          <w:rFonts w:eastAsia="Times New Roman"/>
          <w:szCs w:val="24"/>
          <w:lang w:val="en-US" w:eastAsia="ru-RU"/>
        </w:rPr>
        <w:t>III</w:t>
      </w:r>
      <w:r w:rsidRPr="00563DE5">
        <w:rPr>
          <w:rFonts w:eastAsia="Times New Roman"/>
          <w:szCs w:val="24"/>
          <w:lang w:eastAsia="ru-RU"/>
        </w:rPr>
        <w:t xml:space="preserve"> «Мероприятия по оптимизации расходов» Плана изложить в следующей редакции:</w:t>
      </w:r>
    </w:p>
    <w:p w14:paraId="12FA0046" w14:textId="77777777" w:rsidR="00563DE5" w:rsidRPr="00563DE5" w:rsidRDefault="00563DE5" w:rsidP="00563DE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>«</w:t>
      </w:r>
    </w:p>
    <w:tbl>
      <w:tblPr>
        <w:tblStyle w:val="64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1271"/>
        <w:gridCol w:w="1423"/>
        <w:gridCol w:w="572"/>
        <w:gridCol w:w="567"/>
        <w:gridCol w:w="567"/>
        <w:gridCol w:w="567"/>
        <w:gridCol w:w="567"/>
        <w:gridCol w:w="567"/>
      </w:tblGrid>
      <w:tr w:rsidR="00563DE5" w:rsidRPr="00563DE5" w14:paraId="412E2C22" w14:textId="77777777" w:rsidTr="00563DE5">
        <w:trPr>
          <w:trHeight w:val="244"/>
          <w:tblHeader/>
          <w:jc w:val="center"/>
        </w:trPr>
        <w:tc>
          <w:tcPr>
            <w:tcW w:w="426" w:type="dxa"/>
            <w:vMerge w:val="restart"/>
          </w:tcPr>
          <w:p w14:paraId="1BE9370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№ </w:t>
            </w:r>
          </w:p>
          <w:p w14:paraId="5CF1BB5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2268" w:type="dxa"/>
            <w:vMerge w:val="restart"/>
          </w:tcPr>
          <w:p w14:paraId="40AD261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14:paraId="4D9A20C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Срок реализации</w:t>
            </w:r>
          </w:p>
        </w:tc>
        <w:tc>
          <w:tcPr>
            <w:tcW w:w="1271" w:type="dxa"/>
            <w:vMerge w:val="restart"/>
          </w:tcPr>
          <w:p w14:paraId="2CE7905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Ответственный исполнитель</w:t>
            </w:r>
          </w:p>
        </w:tc>
        <w:tc>
          <w:tcPr>
            <w:tcW w:w="1423" w:type="dxa"/>
            <w:vMerge w:val="restart"/>
          </w:tcPr>
          <w:p w14:paraId="4A9A0A1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Целевой показатель</w:t>
            </w:r>
          </w:p>
        </w:tc>
        <w:tc>
          <w:tcPr>
            <w:tcW w:w="3407" w:type="dxa"/>
            <w:gridSpan w:val="6"/>
          </w:tcPr>
          <w:p w14:paraId="1282DB9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Значение целевого показателя</w:t>
            </w:r>
          </w:p>
        </w:tc>
      </w:tr>
      <w:tr w:rsidR="00563DE5" w:rsidRPr="00563DE5" w14:paraId="7D5F5003" w14:textId="77777777" w:rsidTr="00563DE5">
        <w:trPr>
          <w:tblHeader/>
          <w:jc w:val="center"/>
        </w:trPr>
        <w:tc>
          <w:tcPr>
            <w:tcW w:w="426" w:type="dxa"/>
            <w:vMerge/>
          </w:tcPr>
          <w:p w14:paraId="235FE1C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14:paraId="306474F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8E7148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14:paraId="740A28E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423" w:type="dxa"/>
            <w:vMerge/>
          </w:tcPr>
          <w:p w14:paraId="44CFD473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572" w:type="dxa"/>
          </w:tcPr>
          <w:p w14:paraId="741611F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2023 </w:t>
            </w:r>
          </w:p>
          <w:p w14:paraId="0DBC6144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0EEC1F16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2024 </w:t>
            </w:r>
          </w:p>
          <w:p w14:paraId="1371370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7957FB0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2025 </w:t>
            </w:r>
          </w:p>
          <w:p w14:paraId="3F470BD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239D58E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2026 год</w:t>
            </w:r>
          </w:p>
        </w:tc>
        <w:tc>
          <w:tcPr>
            <w:tcW w:w="567" w:type="dxa"/>
          </w:tcPr>
          <w:p w14:paraId="6669233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2027 </w:t>
            </w:r>
          </w:p>
          <w:p w14:paraId="6A78A16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30D52E5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2028 год</w:t>
            </w:r>
          </w:p>
        </w:tc>
      </w:tr>
      <w:tr w:rsidR="00563DE5" w:rsidRPr="00563DE5" w14:paraId="2E0C4BDE" w14:textId="77777777" w:rsidTr="00563DE5">
        <w:trPr>
          <w:jc w:val="center"/>
        </w:trPr>
        <w:tc>
          <w:tcPr>
            <w:tcW w:w="426" w:type="dxa"/>
          </w:tcPr>
          <w:p w14:paraId="4C8D7AD3" w14:textId="77777777" w:rsidR="00563DE5" w:rsidRPr="00563DE5" w:rsidRDefault="00563DE5" w:rsidP="00563DE5">
            <w:pPr>
              <w:ind w:left="-109" w:right="-110"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3.4.3.</w:t>
            </w:r>
          </w:p>
        </w:tc>
        <w:tc>
          <w:tcPr>
            <w:tcW w:w="2268" w:type="dxa"/>
          </w:tcPr>
          <w:p w14:paraId="6AADD4AE" w14:textId="77777777" w:rsidR="00563DE5" w:rsidRPr="00572993" w:rsidRDefault="00563DE5" w:rsidP="00563DE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>Осуществление контроля за соблюдением требований законодательства о контрактной системе</w:t>
            </w:r>
          </w:p>
        </w:tc>
        <w:tc>
          <w:tcPr>
            <w:tcW w:w="992" w:type="dxa"/>
          </w:tcPr>
          <w:p w14:paraId="29C503D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в течение 2023-2028 годов</w:t>
            </w:r>
          </w:p>
        </w:tc>
        <w:tc>
          <w:tcPr>
            <w:tcW w:w="1271" w:type="dxa"/>
          </w:tcPr>
          <w:p w14:paraId="0631D0F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Финансовое управление администрации округа</w:t>
            </w:r>
          </w:p>
        </w:tc>
        <w:tc>
          <w:tcPr>
            <w:tcW w:w="1423" w:type="dxa"/>
          </w:tcPr>
          <w:p w14:paraId="40293BA3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 xml:space="preserve">Количество фактически проведенных контрольных мероприятий </w:t>
            </w:r>
          </w:p>
          <w:p w14:paraId="08E1BBC1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 xml:space="preserve">к общему показателю плановых и внеплановых мероприятий </w:t>
            </w:r>
          </w:p>
          <w:p w14:paraId="56EC7EE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за год, %</w:t>
            </w:r>
          </w:p>
        </w:tc>
        <w:tc>
          <w:tcPr>
            <w:tcW w:w="572" w:type="dxa"/>
          </w:tcPr>
          <w:p w14:paraId="49CE438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0902894A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4159822C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21E3A4DB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35383B5A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  <w:tc>
          <w:tcPr>
            <w:tcW w:w="567" w:type="dxa"/>
          </w:tcPr>
          <w:p w14:paraId="4949C4B6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&gt; 90</w:t>
            </w:r>
          </w:p>
        </w:tc>
      </w:tr>
    </w:tbl>
    <w:p w14:paraId="28C73DA5" w14:textId="77777777" w:rsidR="00563DE5" w:rsidRPr="00563DE5" w:rsidRDefault="00563DE5" w:rsidP="00563DE5">
      <w:pPr>
        <w:spacing w:line="360" w:lineRule="auto"/>
        <w:jc w:val="right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>».</w:t>
      </w:r>
    </w:p>
    <w:p w14:paraId="7E94AD0B" w14:textId="77777777" w:rsidR="00563DE5" w:rsidRPr="00563DE5" w:rsidRDefault="00563DE5" w:rsidP="00563DE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 xml:space="preserve">1.1.4. Пункт 3.4.4. раздела </w:t>
      </w:r>
      <w:r w:rsidRPr="00563DE5">
        <w:rPr>
          <w:rFonts w:eastAsia="Times New Roman"/>
          <w:szCs w:val="24"/>
          <w:lang w:val="en-US" w:eastAsia="ru-RU"/>
        </w:rPr>
        <w:t>III</w:t>
      </w:r>
      <w:r w:rsidRPr="00563DE5">
        <w:rPr>
          <w:rFonts w:eastAsia="Times New Roman"/>
          <w:szCs w:val="24"/>
          <w:lang w:eastAsia="ru-RU"/>
        </w:rPr>
        <w:t xml:space="preserve"> «Мероприятия по оптимизации расходов» Плана изложить в следующей редакции:</w:t>
      </w:r>
    </w:p>
    <w:p w14:paraId="28BF717D" w14:textId="77777777" w:rsidR="00563DE5" w:rsidRPr="00563DE5" w:rsidRDefault="00563DE5" w:rsidP="00563DE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3DE5">
        <w:rPr>
          <w:rFonts w:eastAsia="Times New Roman"/>
          <w:szCs w:val="24"/>
          <w:lang w:eastAsia="ru-RU"/>
        </w:rPr>
        <w:t>«</w:t>
      </w:r>
    </w:p>
    <w:tbl>
      <w:tblPr>
        <w:tblStyle w:val="64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1271"/>
        <w:gridCol w:w="1423"/>
        <w:gridCol w:w="572"/>
        <w:gridCol w:w="567"/>
        <w:gridCol w:w="567"/>
        <w:gridCol w:w="567"/>
        <w:gridCol w:w="567"/>
        <w:gridCol w:w="567"/>
      </w:tblGrid>
      <w:tr w:rsidR="00563DE5" w:rsidRPr="00563DE5" w14:paraId="0B65F08A" w14:textId="77777777" w:rsidTr="00563DE5">
        <w:trPr>
          <w:trHeight w:val="244"/>
          <w:tblHeader/>
          <w:jc w:val="center"/>
        </w:trPr>
        <w:tc>
          <w:tcPr>
            <w:tcW w:w="426" w:type="dxa"/>
            <w:vMerge w:val="restart"/>
          </w:tcPr>
          <w:p w14:paraId="537190D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№ </w:t>
            </w:r>
          </w:p>
          <w:p w14:paraId="46CF60E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2268" w:type="dxa"/>
            <w:vMerge w:val="restart"/>
          </w:tcPr>
          <w:p w14:paraId="1CC63A7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14:paraId="7BBEB7C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Срок реализации</w:t>
            </w:r>
          </w:p>
        </w:tc>
        <w:tc>
          <w:tcPr>
            <w:tcW w:w="1271" w:type="dxa"/>
            <w:vMerge w:val="restart"/>
          </w:tcPr>
          <w:p w14:paraId="5E9E575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Ответственный исполнитель</w:t>
            </w:r>
          </w:p>
        </w:tc>
        <w:tc>
          <w:tcPr>
            <w:tcW w:w="1423" w:type="dxa"/>
            <w:vMerge w:val="restart"/>
          </w:tcPr>
          <w:p w14:paraId="7B89880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Целевой показатель</w:t>
            </w:r>
          </w:p>
        </w:tc>
        <w:tc>
          <w:tcPr>
            <w:tcW w:w="3407" w:type="dxa"/>
            <w:gridSpan w:val="6"/>
          </w:tcPr>
          <w:p w14:paraId="66349C8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Значение целевого показателя</w:t>
            </w:r>
          </w:p>
        </w:tc>
      </w:tr>
      <w:tr w:rsidR="00563DE5" w:rsidRPr="00563DE5" w14:paraId="0D460CF2" w14:textId="77777777" w:rsidTr="00563DE5">
        <w:trPr>
          <w:tblHeader/>
          <w:jc w:val="center"/>
        </w:trPr>
        <w:tc>
          <w:tcPr>
            <w:tcW w:w="426" w:type="dxa"/>
            <w:vMerge/>
          </w:tcPr>
          <w:p w14:paraId="60C99D8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14:paraId="31ACEAC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1B7D0F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14:paraId="13D8C3E4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1423" w:type="dxa"/>
            <w:vMerge/>
          </w:tcPr>
          <w:p w14:paraId="7DDFB6B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572" w:type="dxa"/>
          </w:tcPr>
          <w:p w14:paraId="0A71E08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2023 </w:t>
            </w:r>
          </w:p>
          <w:p w14:paraId="4DC0591D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672789D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2024 </w:t>
            </w:r>
          </w:p>
          <w:p w14:paraId="72E01B47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1A835DA5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2025 </w:t>
            </w:r>
          </w:p>
          <w:p w14:paraId="3CAC375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35D2F6FE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2026 год</w:t>
            </w:r>
          </w:p>
        </w:tc>
        <w:tc>
          <w:tcPr>
            <w:tcW w:w="567" w:type="dxa"/>
          </w:tcPr>
          <w:p w14:paraId="795A3C92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 xml:space="preserve">2027 </w:t>
            </w:r>
          </w:p>
          <w:p w14:paraId="15D2A62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567" w:type="dxa"/>
          </w:tcPr>
          <w:p w14:paraId="4D3BE17B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563DE5">
              <w:rPr>
                <w:rFonts w:eastAsia="Times New Roman"/>
                <w:b/>
                <w:sz w:val="14"/>
                <w:szCs w:val="14"/>
              </w:rPr>
              <w:t>2028 год</w:t>
            </w:r>
          </w:p>
        </w:tc>
      </w:tr>
      <w:tr w:rsidR="00563DE5" w:rsidRPr="00563DE5" w14:paraId="25EAB98E" w14:textId="77777777" w:rsidTr="00563DE5">
        <w:trPr>
          <w:jc w:val="center"/>
        </w:trPr>
        <w:tc>
          <w:tcPr>
            <w:tcW w:w="426" w:type="dxa"/>
          </w:tcPr>
          <w:p w14:paraId="536B4A8C" w14:textId="77777777" w:rsidR="00563DE5" w:rsidRPr="00563DE5" w:rsidRDefault="00563DE5" w:rsidP="00563DE5">
            <w:pPr>
              <w:ind w:left="-109" w:right="-110"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3.4.4.</w:t>
            </w:r>
          </w:p>
        </w:tc>
        <w:tc>
          <w:tcPr>
            <w:tcW w:w="2268" w:type="dxa"/>
          </w:tcPr>
          <w:p w14:paraId="5617C442" w14:textId="77777777" w:rsidR="00563DE5" w:rsidRPr="00572993" w:rsidRDefault="00563DE5" w:rsidP="00563DE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>Проведение работы в бюджетной сфере и в сфере закупок:</w:t>
            </w:r>
          </w:p>
          <w:p w14:paraId="68D10B4A" w14:textId="77777777" w:rsidR="00563DE5" w:rsidRPr="00572993" w:rsidRDefault="00563DE5" w:rsidP="00563DE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>- составление протоколов об административных правонарушениях в бюджетной сфере и в сфере закупок;</w:t>
            </w:r>
          </w:p>
          <w:p w14:paraId="36AB04A1" w14:textId="77777777" w:rsidR="00563DE5" w:rsidRPr="00572993" w:rsidRDefault="00563DE5" w:rsidP="00563DE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 xml:space="preserve">- направление материалов проверок в Министерство финансов Нижегородской области и </w:t>
            </w:r>
            <w:r w:rsidRPr="00572993">
              <w:rPr>
                <w:rFonts w:eastAsia="Times New Roman"/>
                <w:b/>
                <w:bCs/>
                <w:sz w:val="14"/>
                <w:szCs w:val="14"/>
                <w:lang w:val="ru-RU"/>
              </w:rPr>
              <w:t>Управление Федеральной антимонопольной службы по Нижегородской области</w:t>
            </w:r>
            <w:r w:rsidRPr="00572993">
              <w:rPr>
                <w:rFonts w:eastAsia="Times New Roman"/>
                <w:sz w:val="14"/>
                <w:szCs w:val="14"/>
                <w:lang w:val="ru-RU"/>
              </w:rPr>
              <w:t xml:space="preserve"> для осуществления производства по делам об административных правонарушениях;</w:t>
            </w:r>
          </w:p>
          <w:p w14:paraId="59DD59CC" w14:textId="77777777" w:rsidR="00563DE5" w:rsidRPr="00572993" w:rsidRDefault="00563DE5" w:rsidP="00563DE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>- направление материалов проверок в Мировой суд Балахнинского района Нижегородской области.</w:t>
            </w:r>
          </w:p>
        </w:tc>
        <w:tc>
          <w:tcPr>
            <w:tcW w:w="992" w:type="dxa"/>
          </w:tcPr>
          <w:p w14:paraId="1BCAC1A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в течение 2024-2028 годов</w:t>
            </w:r>
          </w:p>
        </w:tc>
        <w:tc>
          <w:tcPr>
            <w:tcW w:w="1271" w:type="dxa"/>
          </w:tcPr>
          <w:p w14:paraId="4C72DAC9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r w:rsidRPr="00563DE5">
              <w:rPr>
                <w:rFonts w:eastAsia="Times New Roman"/>
                <w:sz w:val="14"/>
                <w:szCs w:val="14"/>
              </w:rPr>
              <w:t>Финансовое управление администрации округа</w:t>
            </w:r>
          </w:p>
        </w:tc>
        <w:tc>
          <w:tcPr>
            <w:tcW w:w="1423" w:type="dxa"/>
          </w:tcPr>
          <w:p w14:paraId="6D402BAE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>Количество составленных протоколов, шт.</w:t>
            </w:r>
          </w:p>
          <w:p w14:paraId="51D8AA2C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</w:p>
          <w:p w14:paraId="00052C7C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>Количество направленных материалов проверок, шт.</w:t>
            </w:r>
          </w:p>
          <w:p w14:paraId="618843FF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</w:p>
          <w:p w14:paraId="43A57B42" w14:textId="77777777" w:rsidR="00563DE5" w:rsidRPr="00572993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572993">
              <w:rPr>
                <w:rFonts w:eastAsia="Times New Roman"/>
                <w:sz w:val="14"/>
                <w:szCs w:val="14"/>
                <w:lang w:val="ru-RU"/>
              </w:rPr>
              <w:t xml:space="preserve">Поступление в бюджет округа штрафов по результатам привлечения юридических лиц и должностных лиц за административные правонарушения, </w:t>
            </w:r>
          </w:p>
          <w:p w14:paraId="3E7670B6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 w:rsidRPr="00563DE5">
              <w:rPr>
                <w:rFonts w:eastAsia="Times New Roman"/>
                <w:sz w:val="14"/>
                <w:szCs w:val="14"/>
              </w:rPr>
              <w:t>тыс.руб</w:t>
            </w:r>
            <w:proofErr w:type="spellEnd"/>
            <w:r w:rsidRPr="00563DE5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72" w:type="dxa"/>
          </w:tcPr>
          <w:p w14:paraId="60CED8DF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A62CC48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3B43EE3A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3816FB84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64BBC5A0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29980B1" w14:textId="77777777" w:rsidR="00563DE5" w:rsidRPr="00563DE5" w:rsidRDefault="00563DE5" w:rsidP="00563DE5">
            <w:pPr>
              <w:ind w:firstLine="0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</w:tbl>
    <w:p w14:paraId="38DD395B" w14:textId="77777777" w:rsidR="00563DE5" w:rsidRPr="00563DE5" w:rsidRDefault="00563DE5" w:rsidP="00563DE5">
      <w:pPr>
        <w:ind w:left="9204" w:firstLine="0"/>
        <w:rPr>
          <w:lang w:eastAsia="ru-RU"/>
        </w:rPr>
      </w:pPr>
      <w:r w:rsidRPr="00563DE5">
        <w:rPr>
          <w:lang w:eastAsia="ru-RU"/>
        </w:rPr>
        <w:t>».</w:t>
      </w:r>
    </w:p>
    <w:p w14:paraId="19EE1773" w14:textId="77777777" w:rsidR="00563DE5" w:rsidRPr="00563DE5" w:rsidRDefault="00563DE5" w:rsidP="00563DE5">
      <w:pPr>
        <w:spacing w:line="360" w:lineRule="auto"/>
        <w:ind w:firstLine="567"/>
        <w:rPr>
          <w:lang w:eastAsia="ru-RU"/>
        </w:rPr>
      </w:pPr>
      <w:r w:rsidRPr="00563DE5">
        <w:rPr>
          <w:lang w:eastAsia="ru-RU"/>
        </w:rPr>
        <w:lastRenderedPageBreak/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E0663E1" w14:textId="3713E921" w:rsidR="00563DE5" w:rsidRPr="00563DE5" w:rsidRDefault="00563DE5" w:rsidP="00563DE5">
      <w:pPr>
        <w:spacing w:line="360" w:lineRule="auto"/>
        <w:ind w:firstLine="567"/>
        <w:rPr>
          <w:lang w:eastAsia="ru-RU"/>
        </w:rPr>
      </w:pPr>
      <w:r w:rsidRPr="00563DE5">
        <w:rPr>
          <w:lang w:eastAsia="ru-RU"/>
        </w:rPr>
        <w:t>3. Настоящее постановление вступает в силу после его официального опубликования.</w:t>
      </w:r>
      <w:r>
        <w:rPr>
          <w:lang w:eastAsia="ru-RU"/>
        </w:rPr>
        <w:t xml:space="preserve"> </w:t>
      </w:r>
    </w:p>
    <w:p w14:paraId="3632850E" w14:textId="77777777" w:rsidR="00563DE5" w:rsidRPr="00563DE5" w:rsidRDefault="00563DE5" w:rsidP="00563DE5">
      <w:pPr>
        <w:spacing w:line="360" w:lineRule="auto"/>
        <w:ind w:firstLine="567"/>
        <w:rPr>
          <w:lang w:eastAsia="ru-RU"/>
        </w:rPr>
      </w:pPr>
      <w:r w:rsidRPr="00563DE5">
        <w:rPr>
          <w:lang w:eastAsia="ru-RU"/>
        </w:rPr>
        <w:t xml:space="preserve">4. Контроль за исполнением настоящего постановления возложить на заместителя главы администрации – начальника финансового управления администрации Балахнинского муниципального округа Нижегородской области (Виноградова А.М.). </w:t>
      </w:r>
    </w:p>
    <w:p w14:paraId="4B274D84" w14:textId="77777777" w:rsidR="00563DE5" w:rsidRPr="00563DE5" w:rsidRDefault="00563DE5" w:rsidP="00563DE5">
      <w:pPr>
        <w:ind w:firstLine="0"/>
        <w:rPr>
          <w:lang w:eastAsia="ru-RU"/>
        </w:rPr>
      </w:pPr>
    </w:p>
    <w:p w14:paraId="3DD59C37" w14:textId="77777777" w:rsidR="00563DE5" w:rsidRPr="00563DE5" w:rsidRDefault="00563DE5" w:rsidP="00563DE5">
      <w:pPr>
        <w:ind w:firstLine="0"/>
        <w:rPr>
          <w:lang w:eastAsia="ru-RU"/>
        </w:rPr>
      </w:pPr>
    </w:p>
    <w:p w14:paraId="46D6CCF6" w14:textId="77777777" w:rsidR="00563DE5" w:rsidRPr="00563DE5" w:rsidRDefault="00563DE5" w:rsidP="00563DE5">
      <w:pPr>
        <w:ind w:firstLine="0"/>
        <w:rPr>
          <w:lang w:eastAsia="ru-RU"/>
        </w:rPr>
      </w:pPr>
    </w:p>
    <w:p w14:paraId="3981D12F" w14:textId="1BFC4EA2" w:rsidR="00563DE5" w:rsidRPr="00563DE5" w:rsidRDefault="00563DE5" w:rsidP="00563DE5">
      <w:pPr>
        <w:ind w:firstLine="0"/>
        <w:rPr>
          <w:lang w:eastAsia="ru-RU"/>
        </w:rPr>
      </w:pPr>
      <w:r w:rsidRPr="00563DE5">
        <w:rPr>
          <w:lang w:eastAsia="ru-RU"/>
        </w:rPr>
        <w:t>Глава местного самоуправления</w:t>
      </w:r>
      <w:r w:rsidRPr="00563DE5">
        <w:rPr>
          <w:lang w:eastAsia="ru-RU"/>
        </w:rPr>
        <w:tab/>
      </w:r>
      <w:r w:rsidRPr="00563DE5">
        <w:rPr>
          <w:lang w:eastAsia="ru-RU"/>
        </w:rPr>
        <w:tab/>
      </w:r>
      <w:r w:rsidRPr="00563DE5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563DE5">
        <w:rPr>
          <w:lang w:eastAsia="ru-RU"/>
        </w:rPr>
        <w:t>А.В.Дранишников</w:t>
      </w:r>
      <w:proofErr w:type="spellEnd"/>
    </w:p>
    <w:sectPr w:rsidR="00563DE5" w:rsidRPr="00563DE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EA768" w14:textId="77777777" w:rsidR="008028C4" w:rsidRDefault="008028C4" w:rsidP="007F0268">
      <w:r>
        <w:separator/>
      </w:r>
    </w:p>
  </w:endnote>
  <w:endnote w:type="continuationSeparator" w:id="0">
    <w:p w14:paraId="61295DD7" w14:textId="77777777" w:rsidR="008028C4" w:rsidRDefault="008028C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6441E" w14:textId="77777777" w:rsidR="008028C4" w:rsidRDefault="008028C4" w:rsidP="007F0268">
      <w:r>
        <w:separator/>
      </w:r>
    </w:p>
  </w:footnote>
  <w:footnote w:type="continuationSeparator" w:id="0">
    <w:p w14:paraId="77EF90D3" w14:textId="77777777" w:rsidR="008028C4" w:rsidRDefault="008028C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4C91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DE5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2993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28C4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5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rsid w:val="00563DE5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rsid w:val="00563DE5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C029-56F5-4D69-AB1A-D3E840D1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2026-03-27T06:55:00Z</dcterms:created>
  <dcterms:modified xsi:type="dcterms:W3CDTF">2026-03-27T06:55:00Z</dcterms:modified>
</cp:coreProperties>
</file>